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54" w:rsidRPr="00C955A6" w:rsidRDefault="00AC50CA" w:rsidP="00DA4318">
      <w:pPr>
        <w:jc w:val="center"/>
        <w:rPr>
          <w:rFonts w:ascii="Garamond" w:hAnsi="Garamond"/>
          <w:sz w:val="36"/>
          <w:szCs w:val="36"/>
        </w:rPr>
      </w:pPr>
      <w:bookmarkStart w:id="0" w:name="_GoBack"/>
      <w:bookmarkEnd w:id="0"/>
      <w:r w:rsidRPr="00C955A6">
        <w:rPr>
          <w:rFonts w:ascii="Garamond" w:hAnsi="Garamond"/>
          <w:sz w:val="36"/>
          <w:szCs w:val="36"/>
        </w:rPr>
        <w:t xml:space="preserve">Year </w:t>
      </w:r>
      <w:r w:rsidR="00DA4318" w:rsidRPr="00C955A6">
        <w:rPr>
          <w:rFonts w:ascii="Garamond" w:hAnsi="Garamond"/>
          <w:sz w:val="36"/>
          <w:szCs w:val="36"/>
        </w:rPr>
        <w:t>2</w:t>
      </w:r>
      <w:r w:rsidRPr="00C955A6">
        <w:rPr>
          <w:rFonts w:ascii="Garamond" w:hAnsi="Garamond"/>
          <w:sz w:val="36"/>
          <w:szCs w:val="36"/>
        </w:rPr>
        <w:t>/3</w:t>
      </w:r>
      <w:r w:rsidR="00DA4318" w:rsidRPr="00C955A6">
        <w:rPr>
          <w:rFonts w:ascii="Garamond" w:hAnsi="Garamond"/>
          <w:sz w:val="36"/>
          <w:szCs w:val="36"/>
        </w:rPr>
        <w:t>: Overview of Long Term Planning – 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3763"/>
        <w:gridCol w:w="3765"/>
        <w:gridCol w:w="3797"/>
      </w:tblGrid>
      <w:tr w:rsidR="00AC50CA" w:rsidRPr="00C955A6" w:rsidTr="00C955A6">
        <w:tc>
          <w:tcPr>
            <w:tcW w:w="2660" w:type="dxa"/>
            <w:shd w:val="clear" w:color="auto" w:fill="00B0F0"/>
          </w:tcPr>
          <w:p w:rsidR="00AC50CA" w:rsidRPr="00C955A6" w:rsidRDefault="00AC50CA" w:rsidP="00DA4318">
            <w:pPr>
              <w:rPr>
                <w:rFonts w:ascii="Garamond" w:hAnsi="Garamond"/>
                <w:sz w:val="32"/>
                <w:szCs w:val="32"/>
              </w:rPr>
            </w:pPr>
            <w:r w:rsidRPr="00C955A6">
              <w:rPr>
                <w:rFonts w:ascii="Garamond" w:hAnsi="Garamond"/>
                <w:sz w:val="32"/>
                <w:szCs w:val="32"/>
              </w:rPr>
              <w:t>Subject</w:t>
            </w:r>
          </w:p>
        </w:tc>
        <w:tc>
          <w:tcPr>
            <w:tcW w:w="3827" w:type="dxa"/>
            <w:shd w:val="clear" w:color="auto" w:fill="00B0F0"/>
          </w:tcPr>
          <w:p w:rsidR="00AC50CA" w:rsidRPr="00C955A6" w:rsidRDefault="00AC50CA" w:rsidP="00DA4318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C955A6">
              <w:rPr>
                <w:rFonts w:ascii="Garamond" w:hAnsi="Garamond"/>
                <w:sz w:val="32"/>
                <w:szCs w:val="32"/>
              </w:rPr>
              <w:t>Term 1(Autumn)</w:t>
            </w:r>
          </w:p>
          <w:p w:rsidR="00AC50CA" w:rsidRPr="00C955A6" w:rsidRDefault="00B11A8C" w:rsidP="0040461B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955A6">
              <w:rPr>
                <w:rFonts w:ascii="Garamond" w:hAnsi="Garamond"/>
                <w:b/>
                <w:sz w:val="32"/>
                <w:szCs w:val="32"/>
              </w:rPr>
              <w:t>Hunters, Gatherers and Tribesmen</w:t>
            </w:r>
          </w:p>
        </w:tc>
        <w:tc>
          <w:tcPr>
            <w:tcW w:w="3827" w:type="dxa"/>
            <w:shd w:val="clear" w:color="auto" w:fill="00B0F0"/>
          </w:tcPr>
          <w:p w:rsidR="00AC50CA" w:rsidRPr="00C955A6" w:rsidRDefault="00B11A8C" w:rsidP="00B11A8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955A6">
              <w:rPr>
                <w:rFonts w:ascii="Garamond" w:hAnsi="Garamond"/>
                <w:sz w:val="32"/>
                <w:szCs w:val="32"/>
              </w:rPr>
              <w:t>Term 2(Spring)</w:t>
            </w:r>
          </w:p>
          <w:p w:rsidR="00B11A8C" w:rsidRPr="00C955A6" w:rsidRDefault="00955040" w:rsidP="00B11A8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C955A6">
              <w:rPr>
                <w:rFonts w:ascii="Garamond" w:hAnsi="Garamond"/>
                <w:b/>
                <w:sz w:val="32"/>
                <w:szCs w:val="32"/>
              </w:rPr>
              <w:t>Staying Alive</w:t>
            </w:r>
          </w:p>
        </w:tc>
        <w:tc>
          <w:tcPr>
            <w:tcW w:w="3860" w:type="dxa"/>
            <w:shd w:val="clear" w:color="auto" w:fill="00B0F0"/>
          </w:tcPr>
          <w:p w:rsidR="00AC50CA" w:rsidRPr="00C955A6" w:rsidRDefault="00B11A8C" w:rsidP="00B11A8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C955A6">
              <w:rPr>
                <w:rFonts w:ascii="Garamond" w:hAnsi="Garamond"/>
                <w:sz w:val="32"/>
                <w:szCs w:val="32"/>
              </w:rPr>
              <w:t>Term 3</w:t>
            </w:r>
            <w:r w:rsidR="00AC50CA" w:rsidRPr="00C955A6">
              <w:rPr>
                <w:rFonts w:ascii="Garamond" w:hAnsi="Garamond"/>
                <w:sz w:val="32"/>
                <w:szCs w:val="32"/>
              </w:rPr>
              <w:t>(Summer)</w:t>
            </w:r>
          </w:p>
          <w:p w:rsidR="00B11A8C" w:rsidRPr="00C955A6" w:rsidRDefault="00B11A8C" w:rsidP="00B11A8C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955A6">
              <w:rPr>
                <w:rFonts w:ascii="Garamond" w:hAnsi="Garamond"/>
                <w:b/>
                <w:sz w:val="32"/>
                <w:szCs w:val="32"/>
              </w:rPr>
              <w:t>Our Village</w:t>
            </w:r>
          </w:p>
        </w:tc>
      </w:tr>
      <w:tr w:rsidR="00305311" w:rsidRPr="00626AC1" w:rsidTr="00E61773">
        <w:tc>
          <w:tcPr>
            <w:tcW w:w="2660" w:type="dxa"/>
          </w:tcPr>
          <w:p w:rsidR="00305311" w:rsidRPr="00626AC1" w:rsidRDefault="00305311" w:rsidP="00305311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Literacy</w:t>
            </w:r>
          </w:p>
        </w:tc>
        <w:tc>
          <w:tcPr>
            <w:tcW w:w="3827" w:type="dxa"/>
          </w:tcPr>
          <w:p w:rsidR="00DD6FB6" w:rsidRPr="00626AC1" w:rsidRDefault="00DD6FB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Autumn 1:</w:t>
            </w:r>
          </w:p>
          <w:p w:rsidR="00DD6FB6" w:rsidRPr="00626AC1" w:rsidRDefault="00DD6FB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Stone Age to Iron Age – Stone Age Boy and Ug book study leading to writing own time slip narratives.</w:t>
            </w:r>
          </w:p>
          <w:p w:rsidR="00DD6FB6" w:rsidRPr="00626AC1" w:rsidRDefault="00DD6FB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SPAG: Basic punctuation, synonyms, expanded noun phrases</w:t>
            </w:r>
          </w:p>
          <w:p w:rsidR="00DD6FB6" w:rsidRPr="00626AC1" w:rsidRDefault="00DD6FB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D6FB6" w:rsidRPr="00626AC1" w:rsidRDefault="00DD6FB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Autumn 2:</w:t>
            </w:r>
          </w:p>
          <w:p w:rsidR="00305311" w:rsidRPr="00626AC1" w:rsidRDefault="0030531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Poetry based on Stone Age Boy and Ug.  Studying poetry with predictable and patterned language.</w:t>
            </w:r>
          </w:p>
          <w:p w:rsidR="00305311" w:rsidRPr="00626AC1" w:rsidRDefault="0030531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SPAG: Word classes, syllable, adverbs</w:t>
            </w:r>
          </w:p>
          <w:p w:rsidR="00305311" w:rsidRPr="00626AC1" w:rsidRDefault="0030531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Spring 1:</w:t>
            </w:r>
          </w:p>
          <w:p w:rsidR="00893846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Staying Alive:</w:t>
            </w:r>
          </w:p>
          <w:p w:rsidR="00365B39" w:rsidRPr="00626AC1" w:rsidRDefault="00365B39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Meerkat Mail: text structure and layout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Writing for information  (based on My Body, Your Body)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SPAG: adverbial phrases, commas in lists, development of expanded noun phrases</w:t>
            </w:r>
          </w:p>
          <w:p w:rsidR="00DD6FB6" w:rsidRPr="00626AC1" w:rsidRDefault="00DD6FB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Spring 2:</w:t>
            </w:r>
          </w:p>
          <w:p w:rsidR="00365B39" w:rsidRDefault="00893846" w:rsidP="00365B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Fables (based on Aesop’s Fables/Just So Stories)</w:t>
            </w:r>
            <w:r w:rsidR="00365B39" w:rsidRPr="00626AC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65B39" w:rsidRPr="00626AC1" w:rsidRDefault="00365B39" w:rsidP="00365B3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Animal poetry (based on Old Possum’s Book of Practical Cats)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93846" w:rsidRPr="00626AC1" w:rsidRDefault="00893846" w:rsidP="00365B39">
            <w:pPr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Author study/biography (Rudyard Kipling)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SPAG: Subordination, time conjunctions, prepositions and paragraphing.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Summer 1: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Our village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Writing to persuade (including letter writing)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Playscripts (Based on If the World Was a Village)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SPAG: Dialogue, present tense writing, persuasive language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Summer 2: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Shape poems and calligrams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Report writing</w:t>
            </w:r>
          </w:p>
          <w:p w:rsidR="00893846" w:rsidRPr="00626AC1" w:rsidRDefault="0089384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SPAG: Facts and opinions, sentence starters</w:t>
            </w:r>
          </w:p>
          <w:p w:rsidR="00305311" w:rsidRPr="00626AC1" w:rsidRDefault="0030531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626AC1" w:rsidTr="00801065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Maths</w:t>
            </w:r>
          </w:p>
        </w:tc>
        <w:tc>
          <w:tcPr>
            <w:tcW w:w="3827" w:type="dxa"/>
          </w:tcPr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Problem solving throughout the term</w:t>
            </w:r>
          </w:p>
          <w:p w:rsidR="00AC50CA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Number and Place value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Addition and Subtraction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Properties of shape</w:t>
            </w:r>
          </w:p>
          <w:p w:rsidR="00955040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lastRenderedPageBreak/>
              <w:t>Position and direction</w:t>
            </w:r>
          </w:p>
          <w:p w:rsidR="00626AC1" w:rsidRDefault="00626AC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26AC1" w:rsidRPr="00626AC1" w:rsidRDefault="00626AC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lastRenderedPageBreak/>
              <w:t>Problem solving throughout the term</w:t>
            </w:r>
          </w:p>
          <w:p w:rsidR="00AC50CA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Multiplication and Division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(y6 – ratio and proportion)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Measurement</w:t>
            </w:r>
          </w:p>
        </w:tc>
        <w:tc>
          <w:tcPr>
            <w:tcW w:w="3860" w:type="dxa"/>
          </w:tcPr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Problem solving throughout the term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Fractions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(y6 – Algebra)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Statistics</w:t>
            </w:r>
          </w:p>
          <w:p w:rsidR="00955040" w:rsidRPr="00626AC1" w:rsidRDefault="0095504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lastRenderedPageBreak/>
              <w:t>Fractions of shape</w:t>
            </w:r>
          </w:p>
          <w:p w:rsidR="00AC50CA" w:rsidRPr="00626AC1" w:rsidRDefault="00AC50CA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626AC1" w:rsidTr="00565FD9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827" w:type="dxa"/>
          </w:tcPr>
          <w:p w:rsidR="00AC50CA" w:rsidRPr="00626AC1" w:rsidRDefault="009D02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Light and Shadow</w:t>
            </w:r>
          </w:p>
          <w:p w:rsidR="008436E5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Working scientifically</w:t>
            </w:r>
          </w:p>
          <w:p w:rsidR="008436E5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D02E5" w:rsidRPr="00626AC1" w:rsidRDefault="009D02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0CA" w:rsidRPr="00626AC1" w:rsidRDefault="00833FBB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Animals including humans</w:t>
            </w:r>
          </w:p>
          <w:p w:rsidR="008436E5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Working scientifically</w:t>
            </w:r>
          </w:p>
          <w:p w:rsidR="008436E5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AC50CA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Habitats and living things</w:t>
            </w:r>
          </w:p>
          <w:p w:rsidR="008436E5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Working scientifically</w:t>
            </w:r>
          </w:p>
          <w:p w:rsidR="008436E5" w:rsidRPr="00626AC1" w:rsidRDefault="008436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626AC1" w:rsidTr="005233B9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ICT</w:t>
            </w:r>
          </w:p>
        </w:tc>
        <w:tc>
          <w:tcPr>
            <w:tcW w:w="3827" w:type="dxa"/>
          </w:tcPr>
          <w:p w:rsidR="00AC50CA" w:rsidRPr="00626AC1" w:rsidRDefault="009D02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eSafety</w:t>
            </w:r>
          </w:p>
          <w:p w:rsidR="009D02E5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modelling the internet</w:t>
            </w:r>
          </w:p>
        </w:tc>
        <w:tc>
          <w:tcPr>
            <w:tcW w:w="3827" w:type="dxa"/>
          </w:tcPr>
          <w:p w:rsidR="009D02E5" w:rsidRPr="00626AC1" w:rsidRDefault="009D02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eSafety</w:t>
            </w:r>
          </w:p>
          <w:p w:rsidR="00AC50CA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Scratch junior</w:t>
            </w:r>
          </w:p>
        </w:tc>
        <w:tc>
          <w:tcPr>
            <w:tcW w:w="3860" w:type="dxa"/>
          </w:tcPr>
          <w:p w:rsidR="009D02E5" w:rsidRPr="00626AC1" w:rsidRDefault="009D02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eSafety</w:t>
            </w:r>
          </w:p>
          <w:p w:rsidR="00AC50CA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Collaborative communications (exploring and writing collaborative documents)</w:t>
            </w:r>
          </w:p>
          <w:p w:rsidR="009D02E5" w:rsidRPr="00626AC1" w:rsidRDefault="009D02E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626AC1" w:rsidTr="00B4448D">
        <w:tc>
          <w:tcPr>
            <w:tcW w:w="2660" w:type="dxa"/>
          </w:tcPr>
          <w:p w:rsidR="00AC50CA" w:rsidRPr="00626AC1" w:rsidRDefault="00FB5110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Geography</w:t>
            </w:r>
          </w:p>
        </w:tc>
        <w:tc>
          <w:tcPr>
            <w:tcW w:w="3827" w:type="dxa"/>
          </w:tcPr>
          <w:p w:rsidR="00CC1252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Seasonal and daily weather patterns in the UK.</w:t>
            </w:r>
          </w:p>
        </w:tc>
        <w:tc>
          <w:tcPr>
            <w:tcW w:w="3827" w:type="dxa"/>
          </w:tcPr>
          <w:p w:rsidR="00AC50CA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Seasonal and daily weather patterns in the UK.</w:t>
            </w:r>
          </w:p>
        </w:tc>
        <w:tc>
          <w:tcPr>
            <w:tcW w:w="3860" w:type="dxa"/>
          </w:tcPr>
          <w:p w:rsidR="00AC50CA" w:rsidRPr="00626AC1" w:rsidRDefault="00FB511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Local Study – settlement/land use and economy</w:t>
            </w:r>
          </w:p>
          <w:p w:rsidR="00CC1252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Locational knowledge  - parts of the UK</w:t>
            </w:r>
          </w:p>
          <w:p w:rsidR="00CC1252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Skills and fieldwork</w:t>
            </w:r>
          </w:p>
          <w:p w:rsidR="00CC1252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 xml:space="preserve">Physical </w:t>
            </w:r>
            <w:r w:rsidR="008877A8" w:rsidRPr="00626AC1">
              <w:rPr>
                <w:rFonts w:ascii="Garamond" w:hAnsi="Garamond"/>
                <w:sz w:val="24"/>
                <w:szCs w:val="24"/>
              </w:rPr>
              <w:t xml:space="preserve"> and human </w:t>
            </w:r>
            <w:r w:rsidRPr="00626AC1">
              <w:rPr>
                <w:rFonts w:ascii="Garamond" w:hAnsi="Garamond"/>
                <w:sz w:val="24"/>
                <w:szCs w:val="24"/>
              </w:rPr>
              <w:t>geography of Leeming Bar</w:t>
            </w:r>
          </w:p>
          <w:p w:rsidR="00626AC1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Seasonal and daily weather patterns in the UK.</w:t>
            </w:r>
          </w:p>
        </w:tc>
      </w:tr>
      <w:tr w:rsidR="00CC1252" w:rsidRPr="00626AC1" w:rsidTr="00B4448D">
        <w:tc>
          <w:tcPr>
            <w:tcW w:w="2660" w:type="dxa"/>
          </w:tcPr>
          <w:p w:rsidR="00CC1252" w:rsidRPr="00626AC1" w:rsidRDefault="00CC1252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History</w:t>
            </w:r>
          </w:p>
        </w:tc>
        <w:tc>
          <w:tcPr>
            <w:tcW w:w="3827" w:type="dxa"/>
          </w:tcPr>
          <w:p w:rsidR="00CC1252" w:rsidRPr="00626AC1" w:rsidRDefault="00CC1252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Britain from Stone Age to the Iron Age</w:t>
            </w:r>
          </w:p>
          <w:p w:rsidR="008877A8" w:rsidRPr="00626AC1" w:rsidRDefault="008877A8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Late Neolithic hunter gatherers and early farmers e.g. Skara Brae</w:t>
            </w:r>
          </w:p>
          <w:p w:rsidR="008877A8" w:rsidRPr="00626AC1" w:rsidRDefault="008877A8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Bronze Age religion, Technology</w:t>
            </w:r>
            <w:r w:rsidR="00B70633" w:rsidRPr="00626AC1">
              <w:rPr>
                <w:rFonts w:ascii="Garamond" w:hAnsi="Garamond"/>
                <w:sz w:val="24"/>
                <w:szCs w:val="24"/>
              </w:rPr>
              <w:t xml:space="preserve"> and travel e.g. Stonehenge</w:t>
            </w:r>
          </w:p>
          <w:p w:rsidR="00B70633" w:rsidRPr="00626AC1" w:rsidRDefault="00B70633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Iron Age Hill forts, tribal kingdoms, farming, art and culture</w:t>
            </w:r>
          </w:p>
          <w:p w:rsidR="008877A8" w:rsidRPr="00626AC1" w:rsidRDefault="008877A8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Remembrance – First and Second World Wars</w:t>
            </w:r>
          </w:p>
          <w:p w:rsidR="00CC1252" w:rsidRPr="00626AC1" w:rsidRDefault="00833FBB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 xml:space="preserve">Significant individual - </w:t>
            </w:r>
            <w:r w:rsidR="008877A8" w:rsidRPr="00626AC1">
              <w:rPr>
                <w:rFonts w:ascii="Garamond" w:hAnsi="Garamond"/>
                <w:sz w:val="24"/>
                <w:szCs w:val="24"/>
              </w:rPr>
              <w:t>Edith Cavell</w:t>
            </w:r>
          </w:p>
        </w:tc>
        <w:tc>
          <w:tcPr>
            <w:tcW w:w="3827" w:type="dxa"/>
          </w:tcPr>
          <w:p w:rsidR="00CC1252" w:rsidRPr="00626AC1" w:rsidRDefault="00833FBB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 xml:space="preserve">Significant individual - </w:t>
            </w:r>
            <w:r w:rsidR="008877A8" w:rsidRPr="00626AC1">
              <w:rPr>
                <w:rFonts w:ascii="Garamond" w:hAnsi="Garamond"/>
                <w:sz w:val="24"/>
                <w:szCs w:val="24"/>
              </w:rPr>
              <w:t>Florence Nightingale</w:t>
            </w:r>
          </w:p>
          <w:p w:rsidR="008877A8" w:rsidRPr="00626AC1" w:rsidRDefault="008877A8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CC1252" w:rsidRPr="00626AC1" w:rsidRDefault="008877A8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History of our village in living memory</w:t>
            </w:r>
          </w:p>
        </w:tc>
      </w:tr>
      <w:tr w:rsidR="00AC50CA" w:rsidRPr="00626AC1" w:rsidTr="00862B89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lastRenderedPageBreak/>
              <w:t>DT</w:t>
            </w:r>
          </w:p>
        </w:tc>
        <w:tc>
          <w:tcPr>
            <w:tcW w:w="3827" w:type="dxa"/>
          </w:tcPr>
          <w:p w:rsidR="00955040" w:rsidRPr="00626AC1" w:rsidRDefault="00FB511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Streng</w:t>
            </w:r>
            <w:r w:rsidR="00F777EF" w:rsidRPr="00626AC1">
              <w:rPr>
                <w:rFonts w:ascii="Garamond" w:hAnsi="Garamond"/>
                <w:sz w:val="24"/>
                <w:szCs w:val="24"/>
              </w:rPr>
              <w:t>thening and stiffening materials – making boxes</w:t>
            </w:r>
          </w:p>
        </w:tc>
        <w:tc>
          <w:tcPr>
            <w:tcW w:w="3827" w:type="dxa"/>
          </w:tcPr>
          <w:p w:rsidR="00AC50CA" w:rsidRPr="00626AC1" w:rsidRDefault="00833FBB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Cooking and nutrition</w:t>
            </w:r>
          </w:p>
        </w:tc>
        <w:tc>
          <w:tcPr>
            <w:tcW w:w="3860" w:type="dxa"/>
          </w:tcPr>
          <w:p w:rsidR="00AC50CA" w:rsidRPr="00626AC1" w:rsidRDefault="00833FBB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Technical Knowledge</w:t>
            </w:r>
          </w:p>
          <w:p w:rsidR="00833FBB" w:rsidRPr="00626AC1" w:rsidRDefault="00F777EF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Structures-</w:t>
            </w:r>
          </w:p>
          <w:p w:rsidR="00F777EF" w:rsidRPr="00626AC1" w:rsidRDefault="00F777EF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 xml:space="preserve">Bridge </w:t>
            </w:r>
            <w:r w:rsidR="00626AC1">
              <w:rPr>
                <w:rFonts w:ascii="Garamond" w:hAnsi="Garamond"/>
                <w:sz w:val="24"/>
                <w:szCs w:val="24"/>
              </w:rPr>
              <w:t>building</w:t>
            </w:r>
          </w:p>
          <w:p w:rsidR="00FB5110" w:rsidRPr="00626AC1" w:rsidRDefault="00FB511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626AC1" w:rsidTr="00950DCB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Art</w:t>
            </w:r>
          </w:p>
        </w:tc>
        <w:tc>
          <w:tcPr>
            <w:tcW w:w="3827" w:type="dxa"/>
          </w:tcPr>
          <w:p w:rsidR="00AC50CA" w:rsidRPr="00626AC1" w:rsidRDefault="00FB511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Painting</w:t>
            </w:r>
          </w:p>
          <w:p w:rsidR="002A3E81" w:rsidRPr="00626AC1" w:rsidRDefault="002A3E8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Clay</w:t>
            </w:r>
          </w:p>
          <w:p w:rsidR="002A3E81" w:rsidRPr="00626AC1" w:rsidRDefault="002A3E8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Drawing -charcoal</w:t>
            </w:r>
          </w:p>
          <w:p w:rsidR="002A3E81" w:rsidRDefault="002A3E8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Design and make products</w:t>
            </w:r>
          </w:p>
          <w:p w:rsidR="00626AC1" w:rsidRPr="00626AC1" w:rsidRDefault="00626AC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0CA" w:rsidRPr="00626AC1" w:rsidRDefault="00FB511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Collage</w:t>
            </w:r>
          </w:p>
          <w:p w:rsidR="002A3E81" w:rsidRPr="00626AC1" w:rsidRDefault="002A3E8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Drawing – sketch books- pencils</w:t>
            </w:r>
          </w:p>
          <w:p w:rsidR="002A3E81" w:rsidRPr="00626AC1" w:rsidRDefault="002A3E8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Line</w:t>
            </w:r>
          </w:p>
        </w:tc>
        <w:tc>
          <w:tcPr>
            <w:tcW w:w="3860" w:type="dxa"/>
          </w:tcPr>
          <w:p w:rsidR="00AC50CA" w:rsidRPr="00626AC1" w:rsidRDefault="00FB511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Sculpture</w:t>
            </w:r>
          </w:p>
          <w:p w:rsidR="002A3E81" w:rsidRPr="00626AC1" w:rsidRDefault="002A3E8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Architects and designers in history</w:t>
            </w:r>
          </w:p>
        </w:tc>
      </w:tr>
      <w:tr w:rsidR="00AC50CA" w:rsidRPr="00626AC1" w:rsidTr="007725F3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Music</w:t>
            </w:r>
          </w:p>
        </w:tc>
        <w:tc>
          <w:tcPr>
            <w:tcW w:w="3827" w:type="dxa"/>
          </w:tcPr>
          <w:p w:rsidR="002153C6" w:rsidRPr="00626AC1" w:rsidRDefault="00FB5110" w:rsidP="00626AC1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Listening</w:t>
            </w:r>
            <w:r w:rsidR="00A22EAC" w:rsidRPr="00626AC1">
              <w:rPr>
                <w:rFonts w:ascii="Garamond" w:hAnsi="Garamond"/>
                <w:sz w:val="24"/>
                <w:szCs w:val="24"/>
              </w:rPr>
              <w:t xml:space="preserve"> – Picture from an Exhibition – Mussorsky</w:t>
            </w:r>
          </w:p>
          <w:p w:rsidR="00FB5110" w:rsidRPr="00626AC1" w:rsidRDefault="00A22EAC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Pulse</w:t>
            </w:r>
          </w:p>
          <w:p w:rsidR="00A22EAC" w:rsidRPr="00626AC1" w:rsidRDefault="00A22EAC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Pitch</w:t>
            </w:r>
          </w:p>
        </w:tc>
        <w:tc>
          <w:tcPr>
            <w:tcW w:w="3827" w:type="dxa"/>
          </w:tcPr>
          <w:p w:rsidR="00AC50CA" w:rsidRPr="00626AC1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Listening</w:t>
            </w:r>
            <w:r w:rsidR="00D22E0C" w:rsidRPr="00626AC1">
              <w:rPr>
                <w:rFonts w:ascii="Garamond" w:hAnsi="Garamond"/>
                <w:sz w:val="24"/>
                <w:szCs w:val="24"/>
              </w:rPr>
              <w:t xml:space="preserve"> – Carnival of the Animals – </w:t>
            </w:r>
            <w:r w:rsidR="001D138A" w:rsidRPr="00626AC1">
              <w:rPr>
                <w:rFonts w:ascii="Garamond" w:hAnsi="Garamond"/>
                <w:sz w:val="24"/>
                <w:szCs w:val="24"/>
              </w:rPr>
              <w:t xml:space="preserve">Saint </w:t>
            </w:r>
            <w:r w:rsidR="00D22E0C" w:rsidRPr="00626AC1">
              <w:rPr>
                <w:rFonts w:ascii="Garamond" w:hAnsi="Garamond"/>
                <w:sz w:val="24"/>
                <w:szCs w:val="24"/>
              </w:rPr>
              <w:t>Saens</w:t>
            </w:r>
          </w:p>
          <w:p w:rsidR="00A22EAC" w:rsidRPr="00626AC1" w:rsidRDefault="00A22EAC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Rhythm</w:t>
            </w:r>
          </w:p>
          <w:p w:rsidR="00A22EAC" w:rsidRPr="00626AC1" w:rsidRDefault="00A22EAC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Structure</w:t>
            </w:r>
          </w:p>
          <w:p w:rsidR="002153C6" w:rsidRPr="00626AC1" w:rsidRDefault="002153C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2153C6" w:rsidRPr="00626AC1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Listening</w:t>
            </w:r>
            <w:r w:rsidR="002153C6" w:rsidRPr="00626AC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D22E0C" w:rsidRPr="00626AC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53C6" w:rsidRPr="00626AC1">
              <w:rPr>
                <w:rFonts w:ascii="Garamond" w:hAnsi="Garamond" w:cs="Arial"/>
                <w:sz w:val="24"/>
                <w:szCs w:val="24"/>
              </w:rPr>
              <w:t xml:space="preserve"> ‘Peter and the Wolf’ – Sergey Prokofiev</w:t>
            </w:r>
          </w:p>
          <w:p w:rsidR="002153C6" w:rsidRPr="00626AC1" w:rsidRDefault="002153C6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22EAC" w:rsidRPr="00626AC1" w:rsidRDefault="00A22EAC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Mood</w:t>
            </w:r>
          </w:p>
          <w:p w:rsidR="00A22EAC" w:rsidRPr="00626AC1" w:rsidRDefault="00A22EAC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Musical elements</w:t>
            </w:r>
          </w:p>
          <w:p w:rsidR="00822825" w:rsidRPr="00626AC1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50CA" w:rsidRPr="00626AC1" w:rsidTr="00EE1628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P.E.</w:t>
            </w:r>
          </w:p>
        </w:tc>
        <w:tc>
          <w:tcPr>
            <w:tcW w:w="3827" w:type="dxa"/>
          </w:tcPr>
          <w:p w:rsidR="00AC50CA" w:rsidRPr="00626AC1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Dance activities</w:t>
            </w:r>
          </w:p>
          <w:p w:rsidR="00822825" w:rsidRPr="00626AC1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Gymnastic Activities</w:t>
            </w:r>
          </w:p>
          <w:p w:rsidR="00822825" w:rsidRPr="00626AC1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Invasion games: Attacking and defending</w:t>
            </w:r>
          </w:p>
          <w:p w:rsidR="00822825" w:rsidRDefault="0082282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Invasion games: competitive activities</w:t>
            </w:r>
          </w:p>
          <w:p w:rsidR="00626AC1" w:rsidRPr="00626AC1" w:rsidRDefault="00626AC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64BD" w:rsidRPr="00626AC1" w:rsidRDefault="000A0487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Swimming and water safety</w:t>
            </w:r>
          </w:p>
          <w:p w:rsidR="005264BD" w:rsidRPr="00626AC1" w:rsidRDefault="005264B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50CA" w:rsidRPr="00626AC1" w:rsidRDefault="005264B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Alternative and adapted games</w:t>
            </w:r>
          </w:p>
        </w:tc>
        <w:tc>
          <w:tcPr>
            <w:tcW w:w="3860" w:type="dxa"/>
          </w:tcPr>
          <w:p w:rsidR="005264BD" w:rsidRPr="00626AC1" w:rsidRDefault="005264B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Swimming and water safety</w:t>
            </w:r>
          </w:p>
          <w:p w:rsidR="00AC50CA" w:rsidRPr="00626AC1" w:rsidRDefault="005264B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Striking and fielding games</w:t>
            </w:r>
          </w:p>
          <w:p w:rsidR="005264BD" w:rsidRPr="00626AC1" w:rsidRDefault="005264B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Athletic activities</w:t>
            </w:r>
          </w:p>
        </w:tc>
      </w:tr>
      <w:tr w:rsidR="00AC50CA" w:rsidRPr="00626AC1" w:rsidTr="00356F74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R.E.</w:t>
            </w:r>
          </w:p>
        </w:tc>
        <w:tc>
          <w:tcPr>
            <w:tcW w:w="3827" w:type="dxa"/>
          </w:tcPr>
          <w:p w:rsidR="00AC0B6D" w:rsidRPr="00626AC1" w:rsidRDefault="00AC0B6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Signs and symbols for Christians and Muslims. What symbols represent me and my school?</w:t>
            </w:r>
          </w:p>
          <w:p w:rsidR="00AC0B6D" w:rsidRPr="00626AC1" w:rsidRDefault="00AC0B6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0B6D" w:rsidRPr="00626AC1" w:rsidRDefault="00AC0B6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1.1 Who celebrates and what?</w:t>
            </w:r>
          </w:p>
          <w:p w:rsidR="00812755" w:rsidRDefault="0081275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Jesus’ Birthday</w:t>
            </w:r>
          </w:p>
          <w:p w:rsidR="00626AC1" w:rsidRPr="00626AC1" w:rsidRDefault="00626AC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B6D" w:rsidRPr="00626AC1" w:rsidRDefault="00AC0B6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1.5 Creation and Thanksgiving</w:t>
            </w:r>
          </w:p>
          <w:p w:rsidR="00702153" w:rsidRPr="00626AC1" w:rsidRDefault="00702153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12755" w:rsidRPr="00626AC1" w:rsidRDefault="00702153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Christian Festivals: Holy week, Easter and Pentecost: Why do they matter? (R..E Today- effective RE planning file)</w:t>
            </w:r>
          </w:p>
        </w:tc>
        <w:tc>
          <w:tcPr>
            <w:tcW w:w="3860" w:type="dxa"/>
          </w:tcPr>
          <w:p w:rsidR="00AC50CA" w:rsidRPr="00626AC1" w:rsidRDefault="0081275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1.6 Holy Places: What can we learn from visiting a religious building?</w:t>
            </w:r>
          </w:p>
          <w:p w:rsidR="00812755" w:rsidRPr="00626AC1" w:rsidRDefault="00812755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2.4 Why do people love their sacred places? What can we learn from visiting holy buildings?</w:t>
            </w:r>
          </w:p>
        </w:tc>
      </w:tr>
      <w:tr w:rsidR="00AC50CA" w:rsidRPr="00626AC1" w:rsidTr="00DB49DE">
        <w:tc>
          <w:tcPr>
            <w:tcW w:w="2660" w:type="dxa"/>
          </w:tcPr>
          <w:p w:rsidR="00AC50CA" w:rsidRPr="00626AC1" w:rsidRDefault="00AC50CA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PSHCE</w:t>
            </w:r>
          </w:p>
        </w:tc>
        <w:tc>
          <w:tcPr>
            <w:tcW w:w="3827" w:type="dxa"/>
          </w:tcPr>
          <w:p w:rsidR="00AC50CA" w:rsidRDefault="00E727C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Keeping myself safe</w:t>
            </w:r>
          </w:p>
          <w:p w:rsidR="00626AC1" w:rsidRPr="00626AC1" w:rsidRDefault="00626AC1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0CA" w:rsidRPr="00626AC1" w:rsidRDefault="00F777EF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Becoming an active citizen</w:t>
            </w:r>
          </w:p>
        </w:tc>
        <w:tc>
          <w:tcPr>
            <w:tcW w:w="3860" w:type="dxa"/>
          </w:tcPr>
          <w:p w:rsidR="00AC50CA" w:rsidRPr="00626AC1" w:rsidRDefault="00F777EF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Me and my relationships</w:t>
            </w:r>
          </w:p>
        </w:tc>
      </w:tr>
      <w:tr w:rsidR="00E727C0" w:rsidRPr="00626AC1" w:rsidTr="00DB49DE">
        <w:tc>
          <w:tcPr>
            <w:tcW w:w="2660" w:type="dxa"/>
          </w:tcPr>
          <w:p w:rsidR="00E727C0" w:rsidRPr="00626AC1" w:rsidRDefault="00E727C0" w:rsidP="00DA4318">
            <w:pPr>
              <w:rPr>
                <w:rFonts w:ascii="Garamond" w:hAnsi="Garamond"/>
                <w:sz w:val="28"/>
                <w:szCs w:val="28"/>
              </w:rPr>
            </w:pPr>
            <w:r w:rsidRPr="00626AC1">
              <w:rPr>
                <w:rFonts w:ascii="Garamond" w:hAnsi="Garamond"/>
                <w:sz w:val="28"/>
                <w:szCs w:val="28"/>
              </w:rPr>
              <w:t>French</w:t>
            </w:r>
          </w:p>
        </w:tc>
        <w:tc>
          <w:tcPr>
            <w:tcW w:w="3827" w:type="dxa"/>
          </w:tcPr>
          <w:p w:rsidR="0064287D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Moi!</w:t>
            </w:r>
          </w:p>
          <w:p w:rsidR="0064287D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Les couleurs</w:t>
            </w:r>
          </w:p>
          <w:p w:rsidR="00E727C0" w:rsidRPr="00626AC1" w:rsidRDefault="00E727C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87D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La jungle</w:t>
            </w:r>
          </w:p>
          <w:p w:rsidR="0064287D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Tutti Frutti</w:t>
            </w:r>
          </w:p>
          <w:p w:rsidR="00E727C0" w:rsidRPr="00626AC1" w:rsidRDefault="00E727C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0" w:type="dxa"/>
          </w:tcPr>
          <w:p w:rsidR="0064287D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Vive le Sport</w:t>
            </w:r>
          </w:p>
          <w:p w:rsidR="0064287D" w:rsidRPr="00626AC1" w:rsidRDefault="0064287D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6AC1">
              <w:rPr>
                <w:rFonts w:ascii="Garamond" w:hAnsi="Garamond"/>
                <w:sz w:val="24"/>
                <w:szCs w:val="24"/>
              </w:rPr>
              <w:t>La meteo</w:t>
            </w:r>
          </w:p>
          <w:p w:rsidR="00E727C0" w:rsidRPr="00626AC1" w:rsidRDefault="00E727C0" w:rsidP="00626AC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D02E5" w:rsidRPr="00626AC1" w:rsidRDefault="009D02E5" w:rsidP="00DA4318">
      <w:pPr>
        <w:rPr>
          <w:rFonts w:ascii="Garamond" w:hAnsi="Garamond"/>
          <w:i/>
          <w:sz w:val="24"/>
          <w:szCs w:val="24"/>
        </w:rPr>
      </w:pPr>
    </w:p>
    <w:sectPr w:rsidR="009D02E5" w:rsidRPr="00626AC1" w:rsidSect="00DA43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532"/>
    <w:multiLevelType w:val="hybridMultilevel"/>
    <w:tmpl w:val="F2F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8"/>
    <w:rsid w:val="000A0487"/>
    <w:rsid w:val="000A1B96"/>
    <w:rsid w:val="001D138A"/>
    <w:rsid w:val="002153C6"/>
    <w:rsid w:val="002A3E81"/>
    <w:rsid w:val="00305311"/>
    <w:rsid w:val="00311146"/>
    <w:rsid w:val="003352A5"/>
    <w:rsid w:val="00365B39"/>
    <w:rsid w:val="003C3B97"/>
    <w:rsid w:val="0040461B"/>
    <w:rsid w:val="005264BD"/>
    <w:rsid w:val="00626AC1"/>
    <w:rsid w:val="0064287D"/>
    <w:rsid w:val="00691991"/>
    <w:rsid w:val="00702153"/>
    <w:rsid w:val="00733154"/>
    <w:rsid w:val="00743677"/>
    <w:rsid w:val="00812755"/>
    <w:rsid w:val="00822825"/>
    <w:rsid w:val="00833FBB"/>
    <w:rsid w:val="008436E5"/>
    <w:rsid w:val="008877A8"/>
    <w:rsid w:val="00893846"/>
    <w:rsid w:val="00893D97"/>
    <w:rsid w:val="00955040"/>
    <w:rsid w:val="009D02E5"/>
    <w:rsid w:val="00A22EAC"/>
    <w:rsid w:val="00AC0B6D"/>
    <w:rsid w:val="00AC50CA"/>
    <w:rsid w:val="00B11A8C"/>
    <w:rsid w:val="00B70633"/>
    <w:rsid w:val="00C13657"/>
    <w:rsid w:val="00C22CD2"/>
    <w:rsid w:val="00C955A6"/>
    <w:rsid w:val="00CC1252"/>
    <w:rsid w:val="00CE58D8"/>
    <w:rsid w:val="00D22E0C"/>
    <w:rsid w:val="00D43912"/>
    <w:rsid w:val="00DA4318"/>
    <w:rsid w:val="00DD6FB6"/>
    <w:rsid w:val="00DE3B8C"/>
    <w:rsid w:val="00E727C0"/>
    <w:rsid w:val="00F06842"/>
    <w:rsid w:val="00F258B7"/>
    <w:rsid w:val="00F777EF"/>
    <w:rsid w:val="00F85E43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992B3-A759-4D0D-A965-27D0287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65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136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Stephen Simper</cp:lastModifiedBy>
  <cp:revision>2</cp:revision>
  <cp:lastPrinted>2015-11-16T16:57:00Z</cp:lastPrinted>
  <dcterms:created xsi:type="dcterms:W3CDTF">2016-09-14T12:12:00Z</dcterms:created>
  <dcterms:modified xsi:type="dcterms:W3CDTF">2016-09-14T12:12:00Z</dcterms:modified>
</cp:coreProperties>
</file>